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59DB" w14:textId="77777777" w:rsidR="009330D2" w:rsidRPr="009330D2" w:rsidRDefault="009330D2" w:rsidP="009330D2">
      <w:pPr>
        <w:jc w:val="center"/>
        <w:rPr>
          <w:b/>
          <w:bCs/>
          <w:sz w:val="28"/>
          <w:szCs w:val="28"/>
        </w:rPr>
      </w:pPr>
      <w:r w:rsidRPr="009330D2">
        <w:rPr>
          <w:b/>
          <w:bCs/>
          <w:sz w:val="28"/>
          <w:szCs w:val="28"/>
        </w:rPr>
        <w:t xml:space="preserve">Polacy mogą zrezygnować z wakacji w obliczu recesji – </w:t>
      </w:r>
      <w:bookmarkStart w:id="0" w:name="_Hlk111118044"/>
      <w:r w:rsidRPr="009330D2">
        <w:rPr>
          <w:b/>
          <w:bCs/>
          <w:sz w:val="28"/>
          <w:szCs w:val="28"/>
        </w:rPr>
        <w:t xml:space="preserve">jak przygotować się do zmiany </w:t>
      </w:r>
      <w:proofErr w:type="spellStart"/>
      <w:r w:rsidRPr="009330D2">
        <w:rPr>
          <w:b/>
          <w:bCs/>
          <w:sz w:val="28"/>
          <w:szCs w:val="28"/>
        </w:rPr>
        <w:t>zachowań</w:t>
      </w:r>
      <w:proofErr w:type="spellEnd"/>
      <w:r w:rsidRPr="009330D2">
        <w:rPr>
          <w:b/>
          <w:bCs/>
          <w:sz w:val="28"/>
          <w:szCs w:val="28"/>
        </w:rPr>
        <w:t xml:space="preserve"> turystów</w:t>
      </w:r>
    </w:p>
    <w:bookmarkEnd w:id="0"/>
    <w:p w14:paraId="78D9AF9D" w14:textId="14A0D172" w:rsidR="009330D2" w:rsidRDefault="009330D2" w:rsidP="009330D2">
      <w:pPr>
        <w:jc w:val="center"/>
      </w:pPr>
      <w:r>
        <w:t xml:space="preserve">Ewelina Ciach, Senior Solution Consultant w firmie </w:t>
      </w:r>
      <w:proofErr w:type="spellStart"/>
      <w:r>
        <w:t>Medallia</w:t>
      </w:r>
      <w:proofErr w:type="spellEnd"/>
    </w:p>
    <w:p w14:paraId="52330C60" w14:textId="3F89BA75" w:rsidR="009330D2" w:rsidRDefault="009330D2" w:rsidP="009330D2">
      <w:pPr>
        <w:jc w:val="both"/>
      </w:pPr>
      <w:r>
        <w:t xml:space="preserve">Za nami więcej niż połowa wakacji, a zaledwie 59% Polaków zadeklarowało, że wyjedzie w tym roku na urlop – to 19% mniej w porównaniu do sytuacji sprzed pandemii. Jednak jak obrazują to wyniki badania firmy </w:t>
      </w:r>
      <w:proofErr w:type="spellStart"/>
      <w:r>
        <w:t>LiveCareer</w:t>
      </w:r>
      <w:proofErr w:type="spellEnd"/>
      <w:r>
        <w:t xml:space="preserve"> - aż 41% rodaków w ogóle nie pojedzie w 2022 r. na wczasy. Dynamiczne zmiany na rynku związane z inflacją, wzrostem cen paliwa i węgla czy sytuacją geopolityczną mają znaczny wpływ na zachowanie konsumentów oraz ich decyzje zakupowe związane z wypoczynkiem. Wszystkie te czynniki nie pozostały obojętne branży turystycznej, ponieważ szukając oszczędności w domowym budżecie, „letnicy” rezygnują z wyjazdu na urlop, stawiając na tańsze propozycje wypoczynku w okolicy lub pozostając w domu. Nowe realia to z pewnością wyzwanie dla tego sektora, który musi teraz wnikliwie wsłuchać się w głos klienta tak, aby dopasować ofertę do jego oczekiwań. </w:t>
      </w:r>
    </w:p>
    <w:p w14:paraId="0B6E9FE9" w14:textId="77777777" w:rsidR="009330D2" w:rsidRDefault="009330D2" w:rsidP="009330D2">
      <w:pPr>
        <w:jc w:val="both"/>
      </w:pPr>
      <w:r>
        <w:t xml:space="preserve">Polacy lubią podróżować – aż 82% respondentów badania opracowanego przez ARC Rynek i Opinia w 2022 r. deklaruje, że ma ono pozytywny wpływ na ich samopoczucie. Pewne jest, że gdy sytuacja ekonomiczna się ustabilizuje, będą chcieli wrócić do starych zwyczajów związanych z organizacją urlopu wypoczynkowego. Z tego właśnie powodu przed całą branżą stoi nie lada wyzwanie, aby wnikliwie wsłuchać się w potrzeby klienta, tak by móc stworzyć pozytywne doświadczenia – które spowodują, że turyści wrócą do nich w kolejnych latach. </w:t>
      </w:r>
    </w:p>
    <w:p w14:paraId="2DF969BD" w14:textId="77777777" w:rsidR="009330D2" w:rsidRDefault="009330D2" w:rsidP="009330D2">
      <w:pPr>
        <w:jc w:val="both"/>
      </w:pPr>
      <w:r>
        <w:t xml:space="preserve">Przykładem firmy z branży turystycznej, która wdrożyła rozwiązania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w obliczu kryzysu i znacznie na tym zyskała, jest Holiday Inn Club </w:t>
      </w:r>
      <w:proofErr w:type="spellStart"/>
      <w:r>
        <w:t>Vacations</w:t>
      </w:r>
      <w:proofErr w:type="spellEnd"/>
      <w:r>
        <w:t xml:space="preserve">®.Na początku pandemii klub stanął przed wyzwaniem konieczności odkrycia jak pracownicy obiektów i podróżujący czuli się w tamtym czasie oraz czego mogą oczekiwać klienci po przybyciu do kurortu. Bardzo istotne stało się zrozumienie nastrojów gości – w tym celu firma wdrożyła program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Travels</w:t>
      </w:r>
      <w:proofErr w:type="spellEnd"/>
      <w:r>
        <w:t xml:space="preserve">. W ten sposób pracownicy mogli reagować na bieżąco na potrzeby podróżujących i dzielić się wnioskami oraz istotnymi spostrzeżeniami z innymi obiektami w sieci. Dodatkowo firma poprosiła gości o ocenę poziomu czystości hotelu i zachowywania protokołów sanitarnych. Odpowiedzi znacznie ułatwiły natychmiastowe wprowadzenie konkretnych zmian. Korzystając z feedbacku z ankiet oraz analizy reakcji w Internecie, zespół na bieżąco  analizował  opinie i komentarze, aby zwiększyć pozytywne odczucia gości. W oparciu o informacje zwrotne firma zwiększyła liczbę kontroli pokoi, usprawniła proces rezerwacji basenów i wirtualną odprawę i wyjaśniła protokoły dotyczące dystansu społecznego oraz masek. W konsekwencji prowadzonych rozwiązań na pytanie do gości, czy wprowadzone obostrzenia pozwalają im „w pełni cieszyć się wakacjami”, odpowiedzi pozytywne wzrosły z 55% w czerwcu do 74,5% we wrześniu 2021 r. W ciągu kilku miesięcy od wdrożenia rozwiązania firma zaobserwowała poprawę ogólnego zadowolenia o 41%, a NPS (Net </w:t>
      </w:r>
      <w:proofErr w:type="spellStart"/>
      <w:r>
        <w:t>Promoter</w:t>
      </w:r>
      <w:proofErr w:type="spellEnd"/>
      <w:r>
        <w:t xml:space="preserve"> </w:t>
      </w:r>
      <w:proofErr w:type="spellStart"/>
      <w:r>
        <w:t>Scores</w:t>
      </w:r>
      <w:proofErr w:type="spellEnd"/>
      <w:r>
        <w:t xml:space="preserve">) wzrósł o 16 punktów. Wykorzystując swoją strategię „obsesji na punkcie klienta”, Holiday Inn Club </w:t>
      </w:r>
      <w:proofErr w:type="spellStart"/>
      <w:r>
        <w:t>Vacations</w:t>
      </w:r>
      <w:proofErr w:type="spellEnd"/>
      <w:r>
        <w:t xml:space="preserve"> udowodniło, że usprawnienia oparte na komunikowanych potrzebach gości mogą zaowocować przyjemnymi i bezpiecznymi wakacjami, nawet w tych trudnych czasach.</w:t>
      </w:r>
    </w:p>
    <w:p w14:paraId="545A450F" w14:textId="77777777" w:rsidR="009330D2" w:rsidRDefault="009330D2" w:rsidP="009330D2">
      <w:pPr>
        <w:jc w:val="both"/>
      </w:pPr>
      <w:bookmarkStart w:id="1" w:name="_Hlk111117991"/>
      <w:r>
        <w:t xml:space="preserve">Obecne zmiany na rynku wpływają na kolejną ewolucję </w:t>
      </w:r>
      <w:proofErr w:type="spellStart"/>
      <w:r>
        <w:t>zachowań</w:t>
      </w:r>
      <w:proofErr w:type="spellEnd"/>
      <w:r>
        <w:t xml:space="preserve"> konsumentów – podobną sytuację mogliśmy obserwować na początku pandemii. Konieczność stosowania się do obostrzeń sanitarnych wywołała reakcję łańcuchową, która diametralnie zmieniła między innymi: definicję pracy, spopularyzowała załatwianie codziennych spraw przez Internet, czy organizacje podróżowania. Ciężko na tym etapie określić jak będzie wyglądał przyszły sezon wakacyjny.</w:t>
      </w:r>
      <w:bookmarkEnd w:id="1"/>
      <w:r>
        <w:t xml:space="preserve"> Wiemy, że Polacy chętnie wyjeżdżają na odpoczynek. W związku z tym możemy przypuszczać, że chcąc oszczędzać pieniądze, nie będą już tak chętnie jadać w restauracji na wyjeździe i postawią raczej na budżetowe formy rozrywki, jak spacery czy piesze wędrówki po górach. Wpływa to jednak na powstanie szeregu wyzwań, które </w:t>
      </w:r>
      <w:r>
        <w:lastRenderedPageBreak/>
        <w:t>czekają branżę noclegową, aby sprostać wymaganiom gości i zachęcić „letników” do odwiedzenia właśnie ich obiektu.</w:t>
      </w:r>
    </w:p>
    <w:p w14:paraId="00000007" w14:textId="261842A4" w:rsidR="00A86564" w:rsidRDefault="009330D2" w:rsidP="009330D2">
      <w:pPr>
        <w:jc w:val="both"/>
      </w:pPr>
      <w:r>
        <w:t xml:space="preserve">Należy pamiętać, że bez względu na skalę biznesu to właśnie wsłuchanie się w głos klienta stwarza okazję do wyjścia naprzeciw oczekiwaniom podróżujących. Wnikliwa analiza opinii oraz pozostanie otwartym na sugestie gości, prowadzi do umocnienia konkurencyjności hoteli.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szczególnie nabiera na wartości przy tak dynamicznych zmianach na rynku, gdy firmy nie mają jeszcze opracowanej instrukcji postępowania w konkretnych przypadkach, a opinie klientów są najlepszym drogowskazem.</w:t>
      </w:r>
    </w:p>
    <w:sectPr w:rsidR="00A8656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64"/>
    <w:rsid w:val="00555ACA"/>
    <w:rsid w:val="009330D2"/>
    <w:rsid w:val="00A86564"/>
    <w:rsid w:val="00F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A62F"/>
  <w15:docId w15:val="{2EBAFDF4-F24F-4C54-9C6F-02093E1A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prawka">
    <w:name w:val="Revision"/>
    <w:hidden/>
    <w:uiPriority w:val="99"/>
    <w:semiHidden/>
    <w:rsid w:val="000612B5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fP/Y9Zz44HrrKtPM7IqDyDw2Q==">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Dzienis</dc:creator>
  <cp:lastModifiedBy>Aleksandra Ficner</cp:lastModifiedBy>
  <cp:revision>4</cp:revision>
  <dcterms:created xsi:type="dcterms:W3CDTF">2022-08-08T11:18:00Z</dcterms:created>
  <dcterms:modified xsi:type="dcterms:W3CDTF">2022-08-11T11:57:00Z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0x0101002C29FB535A00C74B821F1CBD0558E84A</vt:lpwstr>
  </property>
</Properties>
</file>